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950B" w14:textId="3A104200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</w:t>
      </w:r>
      <w:r w:rsidR="004D3129">
        <w:rPr>
          <w:rFonts w:ascii="Titillium" w:hAnsi="Titillium"/>
          <w:sz w:val="20"/>
          <w:szCs w:val="20"/>
        </w:rPr>
        <w:t>del Nucleo di Valutazione della Unione dei Comuni dell’</w:t>
      </w:r>
      <w:proofErr w:type="spellStart"/>
      <w:r w:rsidR="004D3129">
        <w:rPr>
          <w:rFonts w:ascii="Titillium" w:hAnsi="Titillium"/>
          <w:sz w:val="20"/>
          <w:szCs w:val="20"/>
        </w:rPr>
        <w:t>Anglona</w:t>
      </w:r>
      <w:proofErr w:type="spellEnd"/>
      <w:r w:rsidR="004D3129">
        <w:rPr>
          <w:rFonts w:ascii="Titillium" w:hAnsi="Titillium"/>
          <w:sz w:val="20"/>
          <w:szCs w:val="20"/>
        </w:rPr>
        <w:t xml:space="preserve"> e della Bassa Valle del </w:t>
      </w:r>
      <w:proofErr w:type="spellStart"/>
      <w:r w:rsidR="004D3129">
        <w:rPr>
          <w:rFonts w:ascii="Titillium" w:hAnsi="Titillium"/>
          <w:sz w:val="20"/>
          <w:szCs w:val="20"/>
        </w:rPr>
        <w:t>Coghinas</w:t>
      </w:r>
      <w:proofErr w:type="spellEnd"/>
    </w:p>
    <w:p w14:paraId="401590F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6669ED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9E82213" w14:textId="3DBE8498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="00D31B1A">
        <w:rPr>
          <w:rFonts w:ascii="Titillium" w:hAnsi="Titillium"/>
          <w:sz w:val="20"/>
          <w:szCs w:val="20"/>
        </w:rPr>
        <w:t>: dal 20/06/2022 al 22/06/2022</w:t>
      </w:r>
    </w:p>
    <w:p w14:paraId="597024CB" w14:textId="2C0D7DCC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D31B1A">
        <w:rPr>
          <w:rFonts w:ascii="Titillium" w:hAnsi="Titillium"/>
          <w:sz w:val="20"/>
          <w:szCs w:val="20"/>
        </w:rPr>
        <w:t xml:space="preserve"> dal 20/06/2022 al 22/06/2022</w:t>
      </w:r>
    </w:p>
    <w:p w14:paraId="3E405D2F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46439AF5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A9C7C67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4DD99861" w14:textId="036A1B02" w:rsidR="00C27B23" w:rsidRPr="0041405A" w:rsidRDefault="00AE77EC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vi sono uffici periferici</w:t>
      </w:r>
    </w:p>
    <w:p w14:paraId="2FB7AF4F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34CD3D0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0AAC20E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3EC21BA8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37ABC756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6696D99E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4276D2C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794049B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4817D0F" w14:textId="7E16F7A9" w:rsidR="00C27B23" w:rsidRPr="0041405A" w:rsidRDefault="00806E31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Collaborazioni, società partecipate, pagamenti, prevenzione della corruzione</w:t>
      </w:r>
    </w:p>
    <w:p w14:paraId="36A77E9E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2B148E4" w14:textId="777777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07C0BBE9" w14:textId="77777777" w:rsidR="00AE77EC" w:rsidRDefault="00AE77EC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13732612" w14:textId="3B01DD9C" w:rsidR="00094BD6" w:rsidRPr="00EF325A" w:rsidRDefault="00E00886" w:rsidP="003E474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8563198" wp14:editId="5EADB0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01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8839C9" w14:textId="3D67324F" w:rsidR="00094BD6" w:rsidRPr="00EF325A" w:rsidRDefault="00094BD6" w:rsidP="003E474A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5C1DA52A" w14:textId="77777777" w:rsidR="00094BD6" w:rsidRDefault="00094BD6"/>
    <w:p w14:paraId="703F866F" w14:textId="77777777" w:rsidR="00AE77EC" w:rsidRPr="0041405A" w:rsidRDefault="00AE77EC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AE77EC" w:rsidRPr="0041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C840" w14:textId="77777777" w:rsidR="001C3D44" w:rsidRDefault="001C3D44">
      <w:pPr>
        <w:spacing w:after="0" w:line="240" w:lineRule="auto"/>
      </w:pPr>
      <w:r>
        <w:separator/>
      </w:r>
    </w:p>
  </w:endnote>
  <w:endnote w:type="continuationSeparator" w:id="0">
    <w:p w14:paraId="7EF0EF62" w14:textId="77777777" w:rsidR="001C3D44" w:rsidRDefault="001C3D44">
      <w:pPr>
        <w:spacing w:after="0" w:line="240" w:lineRule="auto"/>
      </w:pPr>
      <w:r>
        <w:continuationSeparator/>
      </w:r>
    </w:p>
  </w:endnote>
  <w:endnote w:type="continuationNotice" w:id="1">
    <w:p w14:paraId="695D926A" w14:textId="77777777" w:rsidR="001C3D44" w:rsidRDefault="001C3D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4D6E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552C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6426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F9BF" w14:textId="77777777" w:rsidR="001C3D44" w:rsidRDefault="001C3D44">
      <w:pPr>
        <w:spacing w:after="0" w:line="240" w:lineRule="auto"/>
      </w:pPr>
      <w:r>
        <w:separator/>
      </w:r>
    </w:p>
  </w:footnote>
  <w:footnote w:type="continuationSeparator" w:id="0">
    <w:p w14:paraId="3559A9E3" w14:textId="77777777" w:rsidR="001C3D44" w:rsidRDefault="001C3D44">
      <w:pPr>
        <w:spacing w:after="0" w:line="240" w:lineRule="auto"/>
      </w:pPr>
      <w:r>
        <w:continuationSeparator/>
      </w:r>
    </w:p>
  </w:footnote>
  <w:footnote w:type="continuationNotice" w:id="1">
    <w:p w14:paraId="1B2425AF" w14:textId="77777777" w:rsidR="001C3D44" w:rsidRDefault="001C3D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935A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04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70E303B" wp14:editId="365D25E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3B5B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42F6CA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A66F79D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B36126E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46E025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7A79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84208">
    <w:abstractNumId w:val="1"/>
  </w:num>
  <w:num w:numId="2" w16cid:durableId="1484816335">
    <w:abstractNumId w:val="0"/>
  </w:num>
  <w:num w:numId="3" w16cid:durableId="784811957">
    <w:abstractNumId w:val="2"/>
  </w:num>
  <w:num w:numId="4" w16cid:durableId="549805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94BD6"/>
    <w:rsid w:val="000F2C0E"/>
    <w:rsid w:val="0016468A"/>
    <w:rsid w:val="001C3D44"/>
    <w:rsid w:val="0024134D"/>
    <w:rsid w:val="00257242"/>
    <w:rsid w:val="002C572E"/>
    <w:rsid w:val="003E1CF5"/>
    <w:rsid w:val="0041405A"/>
    <w:rsid w:val="00416AD0"/>
    <w:rsid w:val="0048249A"/>
    <w:rsid w:val="004833D5"/>
    <w:rsid w:val="004D3129"/>
    <w:rsid w:val="004F18CD"/>
    <w:rsid w:val="00506EFE"/>
    <w:rsid w:val="0060106A"/>
    <w:rsid w:val="006E311F"/>
    <w:rsid w:val="006E496C"/>
    <w:rsid w:val="007052EA"/>
    <w:rsid w:val="00713BFD"/>
    <w:rsid w:val="007A107C"/>
    <w:rsid w:val="00806E31"/>
    <w:rsid w:val="00835455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E77EC"/>
    <w:rsid w:val="00AF790D"/>
    <w:rsid w:val="00C27B23"/>
    <w:rsid w:val="00C32BE7"/>
    <w:rsid w:val="00D27496"/>
    <w:rsid w:val="00D31B1A"/>
    <w:rsid w:val="00E00886"/>
    <w:rsid w:val="00E13B4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000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Arturo Bianco</cp:lastModifiedBy>
  <cp:revision>5</cp:revision>
  <cp:lastPrinted>2018-02-28T15:30:00Z</cp:lastPrinted>
  <dcterms:created xsi:type="dcterms:W3CDTF">2022-06-22T06:13:00Z</dcterms:created>
  <dcterms:modified xsi:type="dcterms:W3CDTF">2022-06-22T06:15:00Z</dcterms:modified>
</cp:coreProperties>
</file>